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1CD71192"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95402A">
        <w:rPr>
          <w:rFonts w:ascii="Times New Roman" w:eastAsia="Times New Roman" w:hAnsi="Times New Roman"/>
          <w:sz w:val="24"/>
          <w:szCs w:val="24"/>
          <w:lang w:eastAsia="uk-UA"/>
        </w:rPr>
        <w:t>271</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42B935FF" w14:textId="0119C7F4" w:rsidR="00835B4D" w:rsidRPr="00C07730" w:rsidRDefault="00684EA2" w:rsidP="00835B4D">
      <w:pPr>
        <w:jc w:val="center"/>
        <w:rPr>
          <w:rFonts w:ascii="Times New Roman" w:hAnsi="Times New Roman"/>
          <w:b/>
          <w:color w:val="000000" w:themeColor="text1"/>
          <w:sz w:val="24"/>
          <w:szCs w:val="24"/>
          <w:u w:val="single"/>
          <w:lang w:eastAsia="uk-UA"/>
        </w:rPr>
      </w:pPr>
      <w:r w:rsidRPr="008E0E8C">
        <w:rPr>
          <w:rFonts w:ascii="Times New Roman" w:hAnsi="Times New Roman"/>
          <w:color w:val="FF0000"/>
          <w:sz w:val="24"/>
          <w:szCs w:val="24"/>
          <w:lang w:eastAsia="uk-UA"/>
        </w:rPr>
        <w:t xml:space="preserve">                                                                </w:t>
      </w:r>
      <w:r w:rsidR="00835B4D" w:rsidRPr="00C07730">
        <w:rPr>
          <w:rFonts w:ascii="Times New Roman" w:hAnsi="Times New Roman"/>
          <w:color w:val="000000" w:themeColor="text1"/>
          <w:sz w:val="24"/>
          <w:szCs w:val="24"/>
          <w:u w:val="single"/>
          <w:lang w:eastAsia="uk-UA"/>
        </w:rPr>
        <w:t xml:space="preserve">від </w:t>
      </w:r>
      <w:r w:rsidR="00C07730" w:rsidRPr="00C07730">
        <w:rPr>
          <w:rFonts w:ascii="Times New Roman" w:hAnsi="Times New Roman"/>
          <w:color w:val="000000" w:themeColor="text1"/>
          <w:sz w:val="24"/>
          <w:szCs w:val="24"/>
          <w:u w:val="single"/>
          <w:lang w:eastAsia="uk-UA"/>
        </w:rPr>
        <w:t>0</w:t>
      </w:r>
      <w:r w:rsidR="00152F3C">
        <w:rPr>
          <w:rFonts w:ascii="Times New Roman" w:hAnsi="Times New Roman"/>
          <w:color w:val="000000" w:themeColor="text1"/>
          <w:sz w:val="24"/>
          <w:szCs w:val="24"/>
          <w:u w:val="single"/>
          <w:lang w:eastAsia="uk-UA"/>
        </w:rPr>
        <w:t>3</w:t>
      </w:r>
      <w:r w:rsidR="00835B4D" w:rsidRPr="00C07730">
        <w:rPr>
          <w:rFonts w:ascii="Times New Roman" w:hAnsi="Times New Roman"/>
          <w:color w:val="000000" w:themeColor="text1"/>
          <w:sz w:val="24"/>
          <w:szCs w:val="24"/>
          <w:u w:val="single"/>
          <w:lang w:eastAsia="uk-UA"/>
        </w:rPr>
        <w:t>.0</w:t>
      </w:r>
      <w:r w:rsidR="00C07730" w:rsidRPr="00C07730">
        <w:rPr>
          <w:rFonts w:ascii="Times New Roman" w:hAnsi="Times New Roman"/>
          <w:color w:val="000000" w:themeColor="text1"/>
          <w:sz w:val="24"/>
          <w:szCs w:val="24"/>
          <w:u w:val="single"/>
          <w:lang w:eastAsia="uk-UA"/>
        </w:rPr>
        <w:t>1</w:t>
      </w:r>
      <w:r w:rsidR="00091594" w:rsidRPr="00C07730">
        <w:rPr>
          <w:rFonts w:ascii="Times New Roman" w:hAnsi="Times New Roman"/>
          <w:color w:val="000000" w:themeColor="text1"/>
          <w:sz w:val="24"/>
          <w:szCs w:val="24"/>
          <w:u w:val="single"/>
          <w:lang w:eastAsia="uk-UA"/>
        </w:rPr>
        <w:t>.202</w:t>
      </w:r>
      <w:r w:rsidR="00C07730" w:rsidRPr="00C07730">
        <w:rPr>
          <w:rFonts w:ascii="Times New Roman" w:hAnsi="Times New Roman"/>
          <w:color w:val="000000" w:themeColor="text1"/>
          <w:sz w:val="24"/>
          <w:szCs w:val="24"/>
          <w:u w:val="single"/>
          <w:lang w:eastAsia="uk-UA"/>
        </w:rPr>
        <w:t xml:space="preserve">5 </w:t>
      </w:r>
      <w:r w:rsidR="00091594" w:rsidRPr="00C07730">
        <w:rPr>
          <w:rFonts w:ascii="Times New Roman" w:hAnsi="Times New Roman"/>
          <w:color w:val="000000" w:themeColor="text1"/>
          <w:sz w:val="24"/>
          <w:szCs w:val="24"/>
          <w:u w:val="single"/>
          <w:lang w:eastAsia="uk-UA"/>
        </w:rPr>
        <w:t xml:space="preserve">р. № </w:t>
      </w:r>
      <w:r w:rsidR="00C07730" w:rsidRPr="00C07730">
        <w:rPr>
          <w:rFonts w:ascii="Times New Roman" w:hAnsi="Times New Roman"/>
          <w:color w:val="000000" w:themeColor="text1"/>
          <w:sz w:val="24"/>
          <w:szCs w:val="24"/>
          <w:u w:val="single"/>
          <w:lang w:eastAsia="uk-UA"/>
        </w:rPr>
        <w:t>3</w:t>
      </w:r>
      <w:r w:rsidR="00835B4D" w:rsidRPr="00C07730">
        <w:rPr>
          <w:rFonts w:ascii="Times New Roman" w:hAnsi="Times New Roman"/>
          <w:color w:val="000000" w:themeColor="text1"/>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3A43C1CC" w:rsidR="0020037C" w:rsidRPr="00A355D3" w:rsidRDefault="0020037C" w:rsidP="00B00DB3">
      <w:pPr>
        <w:spacing w:after="0" w:line="240" w:lineRule="auto"/>
        <w:jc w:val="center"/>
        <w:rPr>
          <w:rFonts w:ascii="Times New Roman" w:hAnsi="Times New Roman"/>
          <w:b/>
          <w:bCs/>
          <w:i/>
          <w:sz w:val="24"/>
          <w:szCs w:val="24"/>
          <w:u w:val="single"/>
        </w:rPr>
      </w:pPr>
      <w:r w:rsidRPr="00A355D3">
        <w:rPr>
          <w:rFonts w:ascii="Times New Roman" w:hAnsi="Times New Roman"/>
          <w:b/>
          <w:bCs/>
          <w:i/>
          <w:sz w:val="24"/>
          <w:szCs w:val="24"/>
          <w:u w:val="single"/>
        </w:rPr>
        <w:t>«</w:t>
      </w:r>
      <w:r w:rsidR="008E0E8C" w:rsidRPr="00A355D3">
        <w:rPr>
          <w:rFonts w:ascii="Times New Roman" w:hAnsi="Times New Roman"/>
          <w:b/>
          <w:bCs/>
          <w:i/>
          <w:sz w:val="24"/>
          <w:szCs w:val="24"/>
          <w:u w:val="single"/>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r w:rsidRPr="00A355D3">
        <w:rPr>
          <w:rFonts w:ascii="Times New Roman" w:hAnsi="Times New Roman"/>
          <w:b/>
          <w:bCs/>
          <w:i/>
          <w:sz w:val="24"/>
          <w:szCs w:val="24"/>
          <w:u w:val="single"/>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5E1F6B" w:rsidRDefault="004C718C">
            <w:pPr>
              <w:pStyle w:val="Default"/>
              <w:rPr>
                <w:lang w:val="uk-UA"/>
              </w:rPr>
            </w:pPr>
            <w:r w:rsidRPr="005E1F6B">
              <w:rPr>
                <w:lang w:val="uk-UA"/>
              </w:rPr>
              <w:t xml:space="preserve">Департамент соціальної політики </w:t>
            </w:r>
            <w:r w:rsidR="00915959" w:rsidRPr="005E1F6B">
              <w:rPr>
                <w:lang w:val="uk-UA"/>
              </w:rPr>
              <w:t xml:space="preserve">Вінницької </w:t>
            </w:r>
            <w:r w:rsidRPr="005E1F6B">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22A31674" w:rsidR="004C718C" w:rsidRPr="005E1F6B" w:rsidRDefault="00AE0F95" w:rsidP="00B26E6B">
            <w:pPr>
              <w:pStyle w:val="Default"/>
              <w:rPr>
                <w:lang w:val="uk-UA"/>
              </w:rPr>
            </w:pPr>
            <w:r w:rsidRPr="005E1F6B">
              <w:rPr>
                <w:lang w:val="uk-UA"/>
              </w:rPr>
              <w:t>21050</w:t>
            </w:r>
            <w:r w:rsidR="004C718C" w:rsidRPr="005E1F6B">
              <w:rPr>
                <w:lang w:val="uk-UA"/>
              </w:rPr>
              <w:t>, м. Вінниця, вул. Соборна,50</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6E134B42" w14:textId="7628670A" w:rsidR="009A0E09" w:rsidRPr="005E1F6B" w:rsidRDefault="00A355D3" w:rsidP="009A0E0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Відповідно до годин та місць прийому депутатів Вінницької міської ради</w:t>
            </w:r>
          </w:p>
          <w:p w14:paraId="09FD778B" w14:textId="29B0A293" w:rsidR="00915959" w:rsidRPr="005E1F6B" w:rsidRDefault="00915959" w:rsidP="00B26E6B">
            <w:pPr>
              <w:spacing w:after="0" w:line="240" w:lineRule="auto"/>
              <w:jc w:val="both"/>
              <w:rPr>
                <w:rFonts w:ascii="Times New Roman" w:hAnsi="Times New Roman"/>
                <w:i/>
                <w:color w:val="000000"/>
                <w:sz w:val="24"/>
                <w:szCs w:val="24"/>
              </w:rPr>
            </w:pP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lang w:val="en-US"/>
              </w:rPr>
              <w:t>Web</w:t>
            </w:r>
            <w:r w:rsidRPr="005E1F6B">
              <w:rPr>
                <w:rFonts w:ascii="Times New Roman" w:hAnsi="Times New Roman"/>
                <w:color w:val="000000"/>
                <w:sz w:val="24"/>
                <w:szCs w:val="24"/>
              </w:rPr>
              <w:t xml:space="preserve">-сайт: </w:t>
            </w:r>
            <w:hyperlink r:id="rId9" w:history="1">
              <w:r w:rsidRPr="005E1F6B">
                <w:rPr>
                  <w:rFonts w:ascii="Times New Roman" w:hAnsi="Times New Roman"/>
                  <w:color w:val="0563C1"/>
                  <w:sz w:val="24"/>
                  <w:szCs w:val="24"/>
                  <w:u w:val="single"/>
                  <w:lang w:val="ru-RU"/>
                </w:rPr>
                <w:t>http</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www</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vmr</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gov</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ua</w:t>
              </w:r>
            </w:hyperlink>
          </w:p>
          <w:p w14:paraId="511E11CC"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color w:val="000000"/>
                <w:sz w:val="24"/>
                <w:szCs w:val="24"/>
                <w:lang w:val="en-US"/>
              </w:rPr>
              <w:t>Email</w:t>
            </w:r>
            <w:r w:rsidRPr="005E1F6B">
              <w:rPr>
                <w:rFonts w:ascii="Times New Roman" w:hAnsi="Times New Roman"/>
                <w:color w:val="000000"/>
                <w:sz w:val="24"/>
                <w:szCs w:val="24"/>
                <w:lang w:val="ru-RU"/>
              </w:rPr>
              <w:t xml:space="preserve">: </w:t>
            </w:r>
            <w:hyperlink r:id="rId10" w:history="1">
              <w:r w:rsidRPr="005E1F6B">
                <w:rPr>
                  <w:rFonts w:ascii="Times New Roman" w:hAnsi="Times New Roman"/>
                  <w:color w:val="0563C1"/>
                  <w:sz w:val="24"/>
                  <w:szCs w:val="24"/>
                  <w:u w:val="single"/>
                  <w:lang w:val="en-US"/>
                </w:rPr>
                <w:t>gupszn</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vmr</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gov</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ua</w:t>
              </w:r>
            </w:hyperlink>
          </w:p>
          <w:p w14:paraId="099D93B5"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rPr>
              <w:t xml:space="preserve">Телефони ЦАП «Прозорий офіс»: </w:t>
            </w:r>
          </w:p>
          <w:p w14:paraId="7D383D00"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i/>
                <w:iCs/>
                <w:color w:val="000000"/>
                <w:sz w:val="24"/>
                <w:szCs w:val="24"/>
              </w:rPr>
              <w:t>- пр. Космонавтів,30      -  50-91-33</w:t>
            </w:r>
            <w:r w:rsidRPr="005E1F6B">
              <w:rPr>
                <w:rFonts w:ascii="Times New Roman" w:hAnsi="Times New Roman"/>
                <w:i/>
                <w:iCs/>
                <w:color w:val="FF0000"/>
                <w:sz w:val="24"/>
                <w:szCs w:val="24"/>
                <w:lang w:val="ru-RU"/>
              </w:rPr>
              <w:t xml:space="preserve">;  </w:t>
            </w:r>
            <w:r w:rsidRPr="005E1F6B">
              <w:rPr>
                <w:rFonts w:ascii="Times New Roman" w:hAnsi="Times New Roman"/>
                <w:i/>
                <w:iCs/>
                <w:color w:val="000000"/>
                <w:sz w:val="24"/>
                <w:szCs w:val="24"/>
                <w:lang w:val="ru-RU"/>
              </w:rPr>
              <w:t>0971015840</w:t>
            </w:r>
          </w:p>
          <w:p w14:paraId="71891651" w14:textId="77777777" w:rsidR="002F6EF4" w:rsidRPr="005E1F6B" w:rsidRDefault="002F6EF4" w:rsidP="002F6EF4">
            <w:pPr>
              <w:spacing w:after="0" w:line="240" w:lineRule="auto"/>
              <w:jc w:val="both"/>
              <w:rPr>
                <w:rFonts w:ascii="Times New Roman" w:eastAsia="Times New Roman" w:hAnsi="Times New Roman"/>
                <w:sz w:val="24"/>
                <w:szCs w:val="24"/>
              </w:rPr>
            </w:pPr>
            <w:r w:rsidRPr="005E1F6B">
              <w:rPr>
                <w:rFonts w:ascii="Times New Roman" w:eastAsia="Times New Roman" w:hAnsi="Times New Roman"/>
                <w:i/>
                <w:iCs/>
                <w:color w:val="000000"/>
                <w:sz w:val="24"/>
                <w:szCs w:val="24"/>
              </w:rPr>
              <w:t>- вул. Замостянська,7    -  50-86-77</w:t>
            </w:r>
            <w:r w:rsidRPr="005E1F6B">
              <w:rPr>
                <w:rFonts w:ascii="Times New Roman" w:eastAsia="Times New Roman" w:hAnsi="Times New Roman"/>
                <w:i/>
                <w:iCs/>
                <w:color w:val="000000"/>
                <w:sz w:val="24"/>
                <w:szCs w:val="24"/>
                <w:lang w:val="ru-RU"/>
              </w:rPr>
              <w:t>;  0971014518</w:t>
            </w:r>
          </w:p>
          <w:p w14:paraId="5B6E7CE8" w14:textId="73E5CA53" w:rsidR="00915959" w:rsidRPr="005E1F6B" w:rsidRDefault="00D372C9" w:rsidP="003F6001">
            <w:pPr>
              <w:pStyle w:val="Default"/>
              <w:rPr>
                <w:lang w:val="uk-UA"/>
              </w:rPr>
            </w:pPr>
            <w:r w:rsidRPr="005E1F6B">
              <w:rPr>
                <w:i/>
                <w:iCs/>
                <w:lang w:val="uk-UA"/>
              </w:rPr>
              <w:t xml:space="preserve">- вул. Соборна, 50  </w:t>
            </w:r>
            <w:r w:rsidR="00A73C90" w:rsidRPr="005E1F6B">
              <w:rPr>
                <w:i/>
                <w:iCs/>
                <w:lang w:val="uk-UA"/>
              </w:rPr>
              <w:t xml:space="preserve">               - 50-43-50</w:t>
            </w:r>
            <w:r w:rsidR="003F6001" w:rsidRPr="005E1F6B">
              <w:rPr>
                <w:lang w:val="uk-UA"/>
              </w:rPr>
              <w:t xml:space="preserve"> </w:t>
            </w:r>
          </w:p>
        </w:tc>
      </w:tr>
      <w:tr w:rsidR="003F6001" w:rsidRPr="005E3BF6" w14:paraId="4A835BA5" w14:textId="77777777" w:rsidTr="002F6EF4">
        <w:trPr>
          <w:trHeight w:val="111"/>
          <w:jc w:val="center"/>
        </w:trPr>
        <w:tc>
          <w:tcPr>
            <w:tcW w:w="10234" w:type="dxa"/>
            <w:gridSpan w:val="4"/>
          </w:tcPr>
          <w:p w14:paraId="148EEF69" w14:textId="12E1774F" w:rsidR="003F6001" w:rsidRPr="005E1F6B" w:rsidRDefault="003F6001" w:rsidP="003F6001">
            <w:pPr>
              <w:pStyle w:val="Default"/>
              <w:jc w:val="center"/>
              <w:rPr>
                <w:i/>
                <w:lang w:val="uk-UA"/>
              </w:rPr>
            </w:pPr>
            <w:r w:rsidRPr="005E1F6B">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15902789" w14:textId="77777777" w:rsidR="00091594" w:rsidRDefault="00091594" w:rsidP="00091594">
            <w:pPr>
              <w:pStyle w:val="Default"/>
            </w:pPr>
            <w:r w:rsidRPr="00091594">
              <w:t xml:space="preserve">Закон України «Про адміністративні послуги»  від 06.09.2012 р. № 5203-VI; </w:t>
            </w:r>
          </w:p>
          <w:p w14:paraId="460F487C" w14:textId="195CBB75" w:rsidR="00091594" w:rsidRPr="00091594" w:rsidRDefault="00091594" w:rsidP="00091594">
            <w:pPr>
              <w:pStyle w:val="Default"/>
            </w:pPr>
            <w:r w:rsidRPr="00091594">
              <w:t>Закон України «Про адміністративну процедуру» від 17.02.2022 р. № 2073-IX</w:t>
            </w:r>
          </w:p>
          <w:p w14:paraId="4DD93AC6" w14:textId="7F310496" w:rsidR="00091594" w:rsidRPr="005E1F6B" w:rsidRDefault="00091594" w:rsidP="00DE3CD2">
            <w:pPr>
              <w:spacing w:after="0"/>
              <w:jc w:val="both"/>
              <w:rPr>
                <w:rFonts w:ascii="Times New Roman" w:hAnsi="Times New Roman"/>
                <w:sz w:val="24"/>
                <w:szCs w:val="24"/>
              </w:rPr>
            </w:pPr>
            <w:r w:rsidRPr="00091594">
              <w:rPr>
                <w:rFonts w:ascii="Times New Roman" w:hAnsi="Times New Roman"/>
                <w:sz w:val="24"/>
                <w:szCs w:val="24"/>
              </w:rPr>
              <w:t xml:space="preserve">Закон України </w:t>
            </w:r>
            <w:r w:rsidRPr="00091594">
              <w:rPr>
                <w:rFonts w:ascii="Times New Roman" w:eastAsia="Times New Roman" w:hAnsi="Times New Roman"/>
              </w:rPr>
              <w:t>«Про місцеве самоврядування в Україні»</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4772A0C7" w14:textId="1689ED6C" w:rsidR="00FD22F1" w:rsidRPr="005E1F6B" w:rsidRDefault="002F6EF4" w:rsidP="00835B4D">
            <w:pPr>
              <w:pStyle w:val="Default"/>
              <w:jc w:val="both"/>
              <w:rPr>
                <w:spacing w:val="-8"/>
                <w:lang w:val="uk-UA"/>
              </w:rPr>
            </w:pPr>
            <w:r w:rsidRPr="005E1F6B">
              <w:rPr>
                <w:spacing w:val="-8"/>
                <w:lang w:val="uk-UA"/>
              </w:rPr>
              <w:t xml:space="preserve">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w:t>
            </w:r>
            <w:r w:rsidR="00FD22F1" w:rsidRPr="005E1F6B">
              <w:rPr>
                <w:spacing w:val="-8"/>
                <w:lang w:val="uk-UA"/>
              </w:rPr>
              <w:t xml:space="preserve"> зі з</w:t>
            </w:r>
            <w:r w:rsidR="00C226C0">
              <w:rPr>
                <w:spacing w:val="-8"/>
                <w:lang w:val="uk-UA"/>
              </w:rPr>
              <w:t>м</w:t>
            </w:r>
            <w:r w:rsidR="00FD22F1" w:rsidRPr="005E1F6B">
              <w:rPr>
                <w:spacing w:val="-8"/>
                <w:lang w:val="uk-UA"/>
              </w:rPr>
              <w:t>інами</w:t>
            </w:r>
          </w:p>
          <w:p w14:paraId="3BE80A72" w14:textId="77777777" w:rsidR="00E04325" w:rsidRPr="006A2CBB" w:rsidRDefault="00E04325" w:rsidP="00E04325">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Pr="00153291">
              <w:rPr>
                <w:lang w:val="uk-UA"/>
              </w:rPr>
              <w:t>зі змінами</w:t>
            </w:r>
            <w:r>
              <w:rPr>
                <w:lang w:val="uk-UA"/>
              </w:rPr>
              <w:t>;</w:t>
            </w:r>
          </w:p>
          <w:p w14:paraId="32EDD0FF" w14:textId="5F32A500" w:rsidR="009467DF" w:rsidRPr="008E0E8C" w:rsidRDefault="00A73C90" w:rsidP="00091594">
            <w:pPr>
              <w:pStyle w:val="Default"/>
              <w:jc w:val="both"/>
              <w:rPr>
                <w:rFonts w:eastAsia="Times New Roman"/>
                <w:color w:val="auto"/>
                <w:lang w:val="uk-UA"/>
              </w:rPr>
            </w:pPr>
            <w:bookmarkStart w:id="0" w:name="_GoBack"/>
            <w:bookmarkEnd w:id="0"/>
            <w:r w:rsidRPr="005E1F6B">
              <w:rPr>
                <w:rFonts w:eastAsia="Times New Roman"/>
                <w:color w:val="auto"/>
                <w:lang w:val="uk-UA"/>
              </w:rPr>
              <w:t xml:space="preserve">Рішення міської ради від </w:t>
            </w:r>
            <w:r w:rsidR="008E0E8C">
              <w:rPr>
                <w:rFonts w:eastAsia="Times New Roman"/>
                <w:color w:val="auto"/>
                <w:lang w:val="uk-UA"/>
              </w:rPr>
              <w:t>20</w:t>
            </w:r>
            <w:r w:rsidRPr="005E1F6B">
              <w:rPr>
                <w:rFonts w:eastAsia="Times New Roman"/>
                <w:color w:val="auto"/>
                <w:lang w:val="uk-UA"/>
              </w:rPr>
              <w:t>.</w:t>
            </w:r>
            <w:r w:rsidR="008E0E8C">
              <w:rPr>
                <w:rFonts w:eastAsia="Times New Roman"/>
                <w:color w:val="auto"/>
                <w:lang w:val="uk-UA"/>
              </w:rPr>
              <w:t>12</w:t>
            </w:r>
            <w:r w:rsidRPr="005E1F6B">
              <w:rPr>
                <w:rFonts w:eastAsia="Times New Roman"/>
                <w:color w:val="auto"/>
                <w:lang w:val="uk-UA"/>
              </w:rPr>
              <w:t>.20</w:t>
            </w:r>
            <w:r w:rsidR="000C0B9E" w:rsidRPr="005E1F6B">
              <w:rPr>
                <w:rFonts w:eastAsia="Times New Roman"/>
                <w:color w:val="auto"/>
                <w:lang w:val="uk-UA"/>
              </w:rPr>
              <w:t>2</w:t>
            </w:r>
            <w:r w:rsidR="00051ABC" w:rsidRPr="005E1F6B">
              <w:rPr>
                <w:rFonts w:eastAsia="Times New Roman"/>
                <w:color w:val="auto"/>
                <w:lang w:val="uk-UA"/>
              </w:rPr>
              <w:t>4</w:t>
            </w:r>
            <w:r w:rsidRPr="005E1F6B">
              <w:rPr>
                <w:rFonts w:eastAsia="Times New Roman"/>
                <w:color w:val="auto"/>
                <w:lang w:val="uk-UA"/>
              </w:rPr>
              <w:t>р. №</w:t>
            </w:r>
            <w:r w:rsidR="00051ABC" w:rsidRPr="005E1F6B">
              <w:rPr>
                <w:rFonts w:eastAsia="Times New Roman"/>
                <w:color w:val="auto"/>
                <w:lang w:val="uk-UA"/>
              </w:rPr>
              <w:t xml:space="preserve"> 2</w:t>
            </w:r>
            <w:r w:rsidR="008E0E8C">
              <w:rPr>
                <w:rFonts w:eastAsia="Times New Roman"/>
                <w:color w:val="auto"/>
                <w:lang w:val="uk-UA"/>
              </w:rPr>
              <w:t>633</w:t>
            </w:r>
            <w:r w:rsidRPr="005E1F6B">
              <w:rPr>
                <w:rFonts w:eastAsia="Times New Roman"/>
                <w:color w:val="auto"/>
                <w:lang w:val="uk-UA"/>
              </w:rPr>
              <w:t xml:space="preserve"> «Про затвердження «</w:t>
            </w:r>
            <w:r w:rsidR="008E0E8C" w:rsidRPr="008E0E8C">
              <w:rPr>
                <w:rFonts w:eastAsia="Times New Roman"/>
                <w:color w:val="auto"/>
                <w:lang w:val="uk-UA"/>
              </w:rPr>
              <w:t xml:space="preserve">Про затвердження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w:t>
            </w:r>
            <w:r w:rsidR="008E0E8C" w:rsidRPr="008E0E8C">
              <w:rPr>
                <w:rFonts w:eastAsia="Times New Roman"/>
                <w:color w:val="auto"/>
                <w:lang w:val="uk-UA"/>
              </w:rPr>
              <w:lastRenderedPageBreak/>
              <w:t>територіальної цілісності України поранення або іншого ушкодження здоров'я, в розмірі 10 000 грн</w:t>
            </w:r>
            <w:r w:rsidR="000C0B9E" w:rsidRPr="005E1F6B">
              <w:rPr>
                <w:rFonts w:eastAsia="Times New Roman"/>
                <w:color w:val="auto"/>
                <w:lang w:val="uk-UA"/>
              </w:rPr>
              <w:t>»</w:t>
            </w:r>
            <w:r w:rsidR="008E0E8C">
              <w:rPr>
                <w:rFonts w:eastAsia="Times New Roman"/>
                <w:color w:val="auto"/>
                <w:lang w:val="uk-UA"/>
              </w:rPr>
              <w:t xml:space="preserve"> зі змінами</w:t>
            </w:r>
            <w:r w:rsidR="000C0B9E" w:rsidRPr="005E1F6B">
              <w:rPr>
                <w:rFonts w:eastAsia="Times New Roman"/>
                <w:color w:val="auto"/>
                <w:lang w:val="uk-UA"/>
              </w:rPr>
              <w:t>.</w:t>
            </w:r>
            <w:r w:rsidR="00684EA2" w:rsidRPr="005E1F6B">
              <w:rPr>
                <w:rFonts w:eastAsia="Times New Roman"/>
                <w:color w:val="auto"/>
                <w:lang w:val="uk-UA"/>
              </w:rPr>
              <w:t xml:space="preserve"> </w:t>
            </w:r>
          </w:p>
        </w:tc>
      </w:tr>
      <w:tr w:rsidR="00DC62DE" w:rsidRPr="00DC62DE" w14:paraId="16BD804A" w14:textId="77777777" w:rsidTr="002F6EF4">
        <w:trPr>
          <w:trHeight w:val="201"/>
          <w:jc w:val="center"/>
        </w:trPr>
        <w:tc>
          <w:tcPr>
            <w:tcW w:w="10234" w:type="dxa"/>
            <w:gridSpan w:val="4"/>
          </w:tcPr>
          <w:p w14:paraId="0C0E2C13" w14:textId="5546DAF5" w:rsidR="00DC62DE" w:rsidRPr="005E1F6B" w:rsidRDefault="00DC62DE" w:rsidP="00DC62DE">
            <w:pPr>
              <w:pStyle w:val="Default"/>
              <w:jc w:val="center"/>
              <w:rPr>
                <w:b/>
                <w:i/>
                <w:lang w:val="uk-UA"/>
              </w:rPr>
            </w:pPr>
            <w:r w:rsidRPr="005E1F6B">
              <w:rPr>
                <w:b/>
                <w:i/>
                <w:lang w:val="uk-UA"/>
              </w:rPr>
              <w:lastRenderedPageBreak/>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5C0301E4" w14:textId="5B74E4AB" w:rsidR="0050373C" w:rsidRPr="00B55464" w:rsidRDefault="00A054EF" w:rsidP="0050373C">
            <w:pPr>
              <w:spacing w:after="0" w:line="240" w:lineRule="auto"/>
              <w:ind w:firstLine="35"/>
              <w:jc w:val="both"/>
              <w:rPr>
                <w:rFonts w:ascii="Times New Roman" w:hAnsi="Times New Roman"/>
                <w:color w:val="000000"/>
                <w:sz w:val="24"/>
                <w:szCs w:val="24"/>
              </w:rPr>
            </w:pPr>
            <w:r>
              <w:rPr>
                <w:rFonts w:ascii="Times New Roman" w:hAnsi="Times New Roman"/>
                <w:color w:val="000000"/>
                <w:sz w:val="24"/>
                <w:szCs w:val="24"/>
              </w:rPr>
              <w:t xml:space="preserve">    </w:t>
            </w:r>
            <w:r w:rsidR="0050373C" w:rsidRPr="00B55464">
              <w:rPr>
                <w:rFonts w:ascii="Times New Roman" w:hAnsi="Times New Roman"/>
                <w:color w:val="000000"/>
                <w:sz w:val="24"/>
                <w:szCs w:val="24"/>
              </w:rPr>
              <w:t xml:space="preserve">Матеріальна грошова допомога Захисникам та Захисницям України </w:t>
            </w:r>
            <w:r w:rsidR="00B55464" w:rsidRPr="00B55464">
              <w:rPr>
                <w:rFonts w:ascii="Times New Roman" w:hAnsi="Times New Roman"/>
                <w:sz w:val="24"/>
                <w:szCs w:val="24"/>
              </w:rPr>
              <w:t>формується на підставі пропозицій депутатів міської ради, до яких він (вона) звернувся за наданням такої допомоги в термін, що не перевищує 90-та днів з дня отримання поранення</w:t>
            </w:r>
            <w:r w:rsidR="00B55464">
              <w:rPr>
                <w:rFonts w:ascii="Times New Roman" w:hAnsi="Times New Roman"/>
                <w:sz w:val="24"/>
                <w:szCs w:val="24"/>
              </w:rPr>
              <w:t xml:space="preserve"> або іншого ушкодження здоров'я та</w:t>
            </w:r>
            <w:r w:rsidR="00B55464" w:rsidRPr="00B55464">
              <w:rPr>
                <w:rFonts w:ascii="Times New Roman" w:hAnsi="Times New Roman"/>
                <w:sz w:val="24"/>
                <w:szCs w:val="24"/>
              </w:rPr>
              <w:t xml:space="preserve"> </w:t>
            </w:r>
            <w:r w:rsidR="0050373C" w:rsidRPr="00B55464">
              <w:rPr>
                <w:rFonts w:ascii="Times New Roman" w:hAnsi="Times New Roman"/>
                <w:color w:val="000000"/>
                <w:sz w:val="24"/>
                <w:szCs w:val="24"/>
              </w:rPr>
              <w:t xml:space="preserve">рішенням виконавчого комітету міської ради, якщо Захисник чи Захисниця: </w:t>
            </w:r>
          </w:p>
          <w:p w14:paraId="608C8942" w14:textId="77777777" w:rsidR="0050373C" w:rsidRPr="0050373C" w:rsidRDefault="0050373C" w:rsidP="0050373C">
            <w:pPr>
              <w:pStyle w:val="a4"/>
              <w:numPr>
                <w:ilvl w:val="0"/>
                <w:numId w:val="8"/>
              </w:numPr>
              <w:spacing w:after="0" w:line="240" w:lineRule="auto"/>
              <w:ind w:left="0" w:firstLine="321"/>
              <w:jc w:val="both"/>
              <w:rPr>
                <w:rFonts w:ascii="Times New Roman" w:hAnsi="Times New Roman"/>
                <w:spacing w:val="-8"/>
                <w:sz w:val="24"/>
                <w:szCs w:val="24"/>
              </w:rPr>
            </w:pPr>
            <w:r w:rsidRPr="0050373C">
              <w:rPr>
                <w:rFonts w:ascii="Times New Roman" w:hAnsi="Times New Roman"/>
                <w:color w:val="000000"/>
                <w:sz w:val="24"/>
                <w:szCs w:val="24"/>
              </w:rPr>
              <w:t>на дату звернення та на дату отримання поранення (контузії, травми або каліцтва) або іншого ушкодження здоров'я є членом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зареєстрований в населених пунктах громади, або є внутрішньо переміщеною особою, що перебуває на обліку в Департаменті соціальної політики Вінницької міської ради;</w:t>
            </w:r>
          </w:p>
          <w:p w14:paraId="6E4975BE" w14:textId="2A6BB70E" w:rsidR="007067D5" w:rsidRPr="0050373C" w:rsidRDefault="0050373C" w:rsidP="0050373C">
            <w:pPr>
              <w:pStyle w:val="a4"/>
              <w:numPr>
                <w:ilvl w:val="0"/>
                <w:numId w:val="8"/>
              </w:numPr>
              <w:spacing w:after="0" w:line="240" w:lineRule="auto"/>
              <w:ind w:left="0" w:firstLine="321"/>
              <w:jc w:val="both"/>
              <w:rPr>
                <w:rFonts w:ascii="Times New Roman" w:hAnsi="Times New Roman"/>
                <w:spacing w:val="-8"/>
                <w:sz w:val="24"/>
                <w:szCs w:val="24"/>
              </w:rPr>
            </w:pPr>
            <w:r w:rsidRPr="0050373C">
              <w:rPr>
                <w:rFonts w:ascii="Times New Roman" w:hAnsi="Times New Roman"/>
                <w:color w:val="000000"/>
                <w:sz w:val="24"/>
                <w:szCs w:val="24"/>
              </w:rPr>
              <w:t>перебуває (перебував)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(включаючи час переміщення з одного закладу охорони здоров’я до іншого, якщо зазначений час не перевищує 2 доби).</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3215D2A4" w14:textId="243227AD" w:rsidR="00A054EF" w:rsidRPr="00A054EF" w:rsidRDefault="00A054EF" w:rsidP="00A054EF">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A054EF">
              <w:rPr>
                <w:rFonts w:ascii="Times New Roman" w:hAnsi="Times New Roman"/>
                <w:color w:val="000000"/>
                <w:sz w:val="24"/>
                <w:szCs w:val="24"/>
                <w:lang w:eastAsia="uk-UA"/>
              </w:rPr>
              <w:t>Для отримання матеріальної грошової допомоги Захисникам та Захисницям України заявник подає на особистому прийомі депутату міської ради заяву на ім’я міського голови та депутата міської ради встановленої форми та копії наступних документів (з пред’явленням оригіналів):</w:t>
            </w:r>
          </w:p>
          <w:p w14:paraId="37D72228"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Копію паспорта громадянина України (сторінки 1 і 2, а також сторінка з відміткою про реєстрацію місця проживання) або ID картки та довідки про реєстрацію місяця проживання;</w:t>
            </w:r>
          </w:p>
          <w:p w14:paraId="189012B6"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Копію довідки про присвоєння реєстраційного номера облікової картки платника податків (або довідку про відмову) заявника;</w:t>
            </w:r>
          </w:p>
          <w:p w14:paraId="175AC59D"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 xml:space="preserve"> Довідку про взяття на облік внутрішньо переміщеної особи, виданої Департаментом соціальної політики міської ради (в разі потреби);</w:t>
            </w:r>
          </w:p>
          <w:p w14:paraId="563E2411"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 xml:space="preserve"> Копію довідки про обставини травми (поранення, контузії, каліцтва), форма якої затверджена наказом Міністерства оборони України від 14.08.2008 року №402 «Про затвердження Положення про військово- лікарську експертизу в Збройних Силах України», зі змінами;</w:t>
            </w:r>
          </w:p>
          <w:p w14:paraId="53243AAD"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 xml:space="preserve"> Копію виписки із медичної карти стаціонарного хворого (форма №027/о);</w:t>
            </w:r>
          </w:p>
          <w:p w14:paraId="3F0D00D3" w14:textId="77777777" w:rsidR="00A054EF" w:rsidRPr="00A054EF" w:rsidRDefault="00A054EF" w:rsidP="00A054EF">
            <w:pPr>
              <w:pStyle w:val="a4"/>
              <w:numPr>
                <w:ilvl w:val="0"/>
                <w:numId w:val="8"/>
              </w:numPr>
              <w:spacing w:after="0" w:line="240" w:lineRule="auto"/>
              <w:ind w:left="0" w:firstLine="463"/>
              <w:jc w:val="both"/>
              <w:rPr>
                <w:rFonts w:ascii="Times New Roman" w:hAnsi="Times New Roman"/>
                <w:color w:val="000000"/>
                <w:spacing w:val="-8"/>
                <w:sz w:val="24"/>
                <w:szCs w:val="24"/>
              </w:rPr>
            </w:pPr>
            <w:r w:rsidRPr="00A054EF">
              <w:rPr>
                <w:rFonts w:ascii="Times New Roman" w:hAnsi="Times New Roman"/>
                <w:color w:val="000000"/>
                <w:sz w:val="24"/>
                <w:szCs w:val="24"/>
                <w:lang w:eastAsia="uk-UA"/>
              </w:rPr>
              <w:t xml:space="preserve"> Копію довідки про відкриття особового банківського рахунку заявника.</w:t>
            </w:r>
          </w:p>
          <w:p w14:paraId="3DEE63D7" w14:textId="609DCC12" w:rsidR="00C942FC" w:rsidRPr="005E1F6B" w:rsidRDefault="00A054EF" w:rsidP="00A054EF">
            <w:pPr>
              <w:pStyle w:val="a4"/>
              <w:spacing w:after="0" w:line="240" w:lineRule="auto"/>
              <w:ind w:left="0" w:firstLine="463"/>
              <w:jc w:val="both"/>
              <w:rPr>
                <w:rFonts w:ascii="Times New Roman" w:hAnsi="Times New Roman"/>
                <w:color w:val="000000"/>
                <w:spacing w:val="-8"/>
                <w:sz w:val="24"/>
                <w:szCs w:val="24"/>
              </w:rPr>
            </w:pPr>
            <w:r w:rsidRPr="00A054EF">
              <w:rPr>
                <w:rFonts w:ascii="Times New Roman" w:hAnsi="Times New Roman"/>
                <w:color w:val="000000"/>
                <w:spacing w:val="-8"/>
                <w:sz w:val="24"/>
                <w:szCs w:val="24"/>
              </w:rPr>
              <w:lastRenderedPageBreak/>
              <w:t>В разі неможливості для заявника з поважних причин (за станом здоров’я, у зв’язку з перебуванням в лікувальному закладі) особисто подати заяву, це може здійснити (без довіреності) інший член його сім’ї (батько/мати/дружина/повнолітній син чи донька), який зареєстрований у Вінницькій міській територіальній громаді або, за дорученням заявника, інша особа на підставі довіреності за формою, визначеною у статті 245 Цивільного кодексу України</w:t>
            </w:r>
            <w:r>
              <w:rPr>
                <w:rFonts w:ascii="Times New Roman" w:hAnsi="Times New Roman"/>
                <w:color w:val="000000"/>
                <w:spacing w:val="-8"/>
                <w:sz w:val="24"/>
                <w:szCs w:val="24"/>
              </w:rPr>
              <w:t>.</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lastRenderedPageBreak/>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18C79C86" w14:textId="3F754977" w:rsidR="00CD5034" w:rsidRPr="005E1F6B" w:rsidRDefault="009C06F3" w:rsidP="00CD5034">
            <w:pPr>
              <w:pStyle w:val="Default"/>
              <w:rPr>
                <w:lang w:val="uk-UA"/>
              </w:rPr>
            </w:pPr>
            <w:r w:rsidRPr="005E1F6B">
              <w:rPr>
                <w:lang w:val="uk-UA"/>
              </w:rPr>
              <w:t>Особисто</w:t>
            </w:r>
          </w:p>
          <w:p w14:paraId="74347EA8" w14:textId="5C7D474F" w:rsidR="005C5A89" w:rsidRPr="005E1F6B"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5E1F6B" w:rsidRDefault="00286E0C">
            <w:pPr>
              <w:pStyle w:val="Default"/>
              <w:rPr>
                <w:lang w:val="uk-UA"/>
              </w:rPr>
            </w:pPr>
            <w:r w:rsidRPr="005E1F6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1613E362" w14:textId="7DA678E0" w:rsidR="005C5A89" w:rsidRPr="005E1F6B" w:rsidRDefault="004A5118" w:rsidP="005C5A89">
            <w:pPr>
              <w:spacing w:after="0" w:line="240" w:lineRule="auto"/>
              <w:jc w:val="both"/>
              <w:rPr>
                <w:rFonts w:ascii="Times New Roman" w:hAnsi="Times New Roman"/>
                <w:spacing w:val="-8"/>
                <w:sz w:val="24"/>
                <w:szCs w:val="24"/>
              </w:rPr>
            </w:pPr>
            <w:r>
              <w:rPr>
                <w:rFonts w:ascii="Times New Roman" w:hAnsi="Times New Roman"/>
                <w:sz w:val="24"/>
                <w:szCs w:val="24"/>
              </w:rPr>
              <w:t>П</w:t>
            </w:r>
            <w:r w:rsidR="00B76D61" w:rsidRPr="005E1F6B">
              <w:rPr>
                <w:rFonts w:ascii="Times New Roman" w:hAnsi="Times New Roman"/>
                <w:sz w:val="24"/>
                <w:szCs w:val="24"/>
              </w:rPr>
              <w:t>ротягом місяця.</w:t>
            </w:r>
          </w:p>
          <w:p w14:paraId="7C144D49" w14:textId="53845092" w:rsidR="00286E0C" w:rsidRPr="005E1F6B" w:rsidRDefault="00286E0C" w:rsidP="00770FF3">
            <w:pPr>
              <w:pStyle w:val="HTML"/>
              <w:shd w:val="clear" w:color="auto" w:fill="FFFFFF"/>
              <w:textAlignment w:val="baseline"/>
              <w:rPr>
                <w:rFonts w:ascii="Times New Roman" w:hAnsi="Times New Roman" w:cs="Times New Roman"/>
                <w:color w:val="000000"/>
                <w:sz w:val="24"/>
                <w:szCs w:val="24"/>
                <w:lang w:val="uk-UA"/>
              </w:rPr>
            </w:pP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0E401D13" w14:textId="20B19717" w:rsidR="004A5118" w:rsidRPr="004A5118" w:rsidRDefault="004A5118" w:rsidP="004A5118">
            <w:pPr>
              <w:spacing w:after="0"/>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4A5118">
              <w:rPr>
                <w:rFonts w:ascii="Times New Roman" w:hAnsi="Times New Roman"/>
                <w:color w:val="000000"/>
                <w:sz w:val="24"/>
                <w:szCs w:val="24"/>
                <w:lang w:eastAsia="uk-UA"/>
              </w:rPr>
              <w:t>Рішення про відмову у надані матеріальної грошової допомоги Захисникам та Захисницям України приймається депутатом міської ради у таких випадках:</w:t>
            </w:r>
          </w:p>
          <w:p w14:paraId="1253651C"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заявник не надав згоду на обробку персональних даних;</w:t>
            </w:r>
          </w:p>
          <w:p w14:paraId="47C520E5"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Захисник чи Захисниця, який/яка потребує матеріальної грошової допомоги на дату звернення та на дату отримання поранення (контузії, травми або каліцтва) не є членом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w:t>
            </w:r>
          </w:p>
          <w:p w14:paraId="1AE52784"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заявник надав не повний пакет документів;</w:t>
            </w:r>
          </w:p>
          <w:p w14:paraId="3DA95268"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заявник раніше вже отримували матеріальну грошову допомогу Захисникам та Захисницям України;</w:t>
            </w:r>
          </w:p>
          <w:p w14:paraId="03A74250"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заява та документи надійшли до депутата міської ради у термін більший ніж 90 днів з дня отримання Захисником чи Захисницею поранення або іншого ушкодження здоров'я;</w:t>
            </w:r>
          </w:p>
          <w:p w14:paraId="52E1FC29"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на дату звернення Захисник чи Захисниця перебуває (перебував) на стаціонарному лікуванні в закладах охорони здоров’я менше 30 діб;</w:t>
            </w:r>
          </w:p>
          <w:p w14:paraId="2181BF42" w14:textId="1149AF97" w:rsidR="004A5118" w:rsidRP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заява надійшла до депутата міської ради після 1 грудня.</w:t>
            </w:r>
          </w:p>
          <w:p w14:paraId="6BEC8A72" w14:textId="74873076" w:rsidR="004A5118" w:rsidRPr="004A5118" w:rsidRDefault="004A5118" w:rsidP="004A5118">
            <w:pPr>
              <w:spacing w:after="0"/>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4A5118">
              <w:rPr>
                <w:rFonts w:ascii="Times New Roman" w:hAnsi="Times New Roman"/>
                <w:color w:val="000000"/>
                <w:sz w:val="24"/>
                <w:szCs w:val="24"/>
                <w:lang w:eastAsia="uk-UA"/>
              </w:rPr>
              <w:t xml:space="preserve">В разі прийняття депутатом міської ради рішення про відмову заявнику в наданні матеріальної грошової допомоги Захисникам та Захисницям України, він самостійно протягом трьох робочих днів з дня прийняття такого рішення, направляє заявнику письмове повідомлення, яке складається із вступної, </w:t>
            </w:r>
          </w:p>
          <w:p w14:paraId="78FEA1A9" w14:textId="6E9F3EAC" w:rsidR="00C942FC" w:rsidRPr="005E1F6B" w:rsidRDefault="004A5118" w:rsidP="004A5118">
            <w:pPr>
              <w:spacing w:after="0"/>
              <w:jc w:val="both"/>
              <w:rPr>
                <w:rFonts w:ascii="Times New Roman" w:hAnsi="Times New Roman"/>
                <w:bCs/>
                <w:spacing w:val="-8"/>
                <w:sz w:val="24"/>
                <w:szCs w:val="24"/>
                <w:lang w:eastAsia="uk-UA"/>
              </w:rPr>
            </w:pPr>
            <w:r w:rsidRPr="004A5118">
              <w:rPr>
                <w:rFonts w:ascii="Times New Roman" w:hAnsi="Times New Roman"/>
                <w:color w:val="000000"/>
                <w:sz w:val="24"/>
                <w:szCs w:val="24"/>
                <w:lang w:eastAsia="uk-UA"/>
              </w:rPr>
              <w:lastRenderedPageBreak/>
              <w:t>мотивувальної, резолютивної та заключної частин відповідно до вимог Закону України «Про адміністративну процедуру».</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4A1AB062" w:rsidR="00286E0C" w:rsidRPr="005E1F6B" w:rsidRDefault="00B76D61" w:rsidP="0006098F">
            <w:pPr>
              <w:spacing w:after="0" w:line="240" w:lineRule="auto"/>
              <w:ind w:firstLine="35"/>
              <w:jc w:val="both"/>
              <w:rPr>
                <w:rFonts w:ascii="Times New Roman" w:hAnsi="Times New Roman"/>
                <w:bCs/>
                <w:spacing w:val="-8"/>
                <w:sz w:val="24"/>
                <w:szCs w:val="24"/>
                <w:lang w:eastAsia="uk-UA"/>
              </w:rPr>
            </w:pPr>
            <w:r w:rsidRPr="005E1F6B">
              <w:rPr>
                <w:rFonts w:ascii="Times New Roman" w:hAnsi="Times New Roman"/>
                <w:bCs/>
                <w:spacing w:val="-8"/>
                <w:sz w:val="24"/>
                <w:szCs w:val="24"/>
                <w:lang w:eastAsia="uk-UA"/>
              </w:rPr>
              <w:t>Надання матеріальної грошової допомоги</w:t>
            </w:r>
            <w:r w:rsidR="00C942FC" w:rsidRPr="005E1F6B">
              <w:rPr>
                <w:rFonts w:ascii="Times New Roman" w:hAnsi="Times New Roman"/>
                <w:bCs/>
                <w:spacing w:val="-8"/>
                <w:sz w:val="24"/>
                <w:szCs w:val="24"/>
                <w:lang w:eastAsia="uk-UA"/>
              </w:rPr>
              <w:t>.</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7170A392" w:rsidR="00286E0C" w:rsidRPr="005E1F6B" w:rsidRDefault="00B00DB3" w:rsidP="005E2321">
            <w:pPr>
              <w:pStyle w:val="Default"/>
              <w:rPr>
                <w:lang w:val="uk-UA"/>
              </w:rPr>
            </w:pPr>
            <w:r w:rsidRPr="005E1F6B">
              <w:rPr>
                <w:lang w:val="uk-UA"/>
              </w:rPr>
              <w:t>Особисто</w:t>
            </w:r>
          </w:p>
        </w:tc>
      </w:tr>
    </w:tbl>
    <w:p w14:paraId="6B765984" w14:textId="148E237F" w:rsidR="00E3557F" w:rsidRDefault="00E3557F" w:rsidP="00A87D4B">
      <w:pPr>
        <w:spacing w:after="0"/>
        <w:rPr>
          <w:rFonts w:ascii="Times New Roman" w:hAnsi="Times New Roman"/>
          <w:b/>
          <w:sz w:val="28"/>
          <w:szCs w:val="28"/>
        </w:rPr>
      </w:pPr>
    </w:p>
    <w:p w14:paraId="2BF47709" w14:textId="77777777" w:rsidR="00091594" w:rsidRDefault="00091594" w:rsidP="00A87D4B">
      <w:pPr>
        <w:spacing w:after="0"/>
        <w:rPr>
          <w:rFonts w:ascii="Times New Roman" w:hAnsi="Times New Roman"/>
          <w:b/>
          <w:sz w:val="28"/>
          <w:szCs w:val="28"/>
        </w:rPr>
      </w:pPr>
    </w:p>
    <w:p w14:paraId="33E8BAA1" w14:textId="356B2BA6"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5705C5">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147AFE"/>
    <w:multiLevelType w:val="hybridMultilevel"/>
    <w:tmpl w:val="26FCFDC4"/>
    <w:lvl w:ilvl="0" w:tplc="0419000D">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ABC"/>
    <w:rsid w:val="0006098F"/>
    <w:rsid w:val="00091594"/>
    <w:rsid w:val="000A2014"/>
    <w:rsid w:val="000B7E72"/>
    <w:rsid w:val="000C0B9E"/>
    <w:rsid w:val="000C7C29"/>
    <w:rsid w:val="000D31A5"/>
    <w:rsid w:val="00113662"/>
    <w:rsid w:val="00120E8D"/>
    <w:rsid w:val="00122959"/>
    <w:rsid w:val="00127B58"/>
    <w:rsid w:val="00147BBC"/>
    <w:rsid w:val="00151B6C"/>
    <w:rsid w:val="00152239"/>
    <w:rsid w:val="00152F3C"/>
    <w:rsid w:val="001722C8"/>
    <w:rsid w:val="001817B0"/>
    <w:rsid w:val="001B0DED"/>
    <w:rsid w:val="001E463E"/>
    <w:rsid w:val="001E56FD"/>
    <w:rsid w:val="0020037C"/>
    <w:rsid w:val="0020385B"/>
    <w:rsid w:val="00222C8E"/>
    <w:rsid w:val="00286E0C"/>
    <w:rsid w:val="002B0A44"/>
    <w:rsid w:val="002C0B80"/>
    <w:rsid w:val="002F6EF4"/>
    <w:rsid w:val="00324BEB"/>
    <w:rsid w:val="00332CF0"/>
    <w:rsid w:val="00342207"/>
    <w:rsid w:val="003B7B88"/>
    <w:rsid w:val="003D5780"/>
    <w:rsid w:val="003F6001"/>
    <w:rsid w:val="004427A6"/>
    <w:rsid w:val="004A5118"/>
    <w:rsid w:val="004C12E2"/>
    <w:rsid w:val="004C4291"/>
    <w:rsid w:val="004C718C"/>
    <w:rsid w:val="0050373C"/>
    <w:rsid w:val="00503D7A"/>
    <w:rsid w:val="00534CA8"/>
    <w:rsid w:val="00563CA4"/>
    <w:rsid w:val="00564B3B"/>
    <w:rsid w:val="005705C5"/>
    <w:rsid w:val="005860DF"/>
    <w:rsid w:val="00592FEA"/>
    <w:rsid w:val="005B3B5B"/>
    <w:rsid w:val="005C5A89"/>
    <w:rsid w:val="005E1F6B"/>
    <w:rsid w:val="005E2321"/>
    <w:rsid w:val="005E3BF6"/>
    <w:rsid w:val="005E57C9"/>
    <w:rsid w:val="00601D93"/>
    <w:rsid w:val="00601E0E"/>
    <w:rsid w:val="00603072"/>
    <w:rsid w:val="00632F4E"/>
    <w:rsid w:val="00684EA2"/>
    <w:rsid w:val="00685800"/>
    <w:rsid w:val="006B5905"/>
    <w:rsid w:val="006F6B2E"/>
    <w:rsid w:val="007067D5"/>
    <w:rsid w:val="007265CB"/>
    <w:rsid w:val="00770FF3"/>
    <w:rsid w:val="00783056"/>
    <w:rsid w:val="007B4B62"/>
    <w:rsid w:val="007E1E4E"/>
    <w:rsid w:val="007E3E6D"/>
    <w:rsid w:val="00811F39"/>
    <w:rsid w:val="00835B4D"/>
    <w:rsid w:val="00877186"/>
    <w:rsid w:val="0088605A"/>
    <w:rsid w:val="008D35EE"/>
    <w:rsid w:val="008D57AD"/>
    <w:rsid w:val="008E0E8C"/>
    <w:rsid w:val="00915959"/>
    <w:rsid w:val="0094275E"/>
    <w:rsid w:val="009467DF"/>
    <w:rsid w:val="0095402A"/>
    <w:rsid w:val="00982847"/>
    <w:rsid w:val="009930E3"/>
    <w:rsid w:val="009A0852"/>
    <w:rsid w:val="009A0AC8"/>
    <w:rsid w:val="009A0E09"/>
    <w:rsid w:val="009C06F3"/>
    <w:rsid w:val="00A02999"/>
    <w:rsid w:val="00A054EF"/>
    <w:rsid w:val="00A15876"/>
    <w:rsid w:val="00A355D3"/>
    <w:rsid w:val="00A73C90"/>
    <w:rsid w:val="00A749E9"/>
    <w:rsid w:val="00A776B3"/>
    <w:rsid w:val="00A87890"/>
    <w:rsid w:val="00A87D4B"/>
    <w:rsid w:val="00AA329A"/>
    <w:rsid w:val="00AE0F95"/>
    <w:rsid w:val="00AE3C21"/>
    <w:rsid w:val="00B00DB3"/>
    <w:rsid w:val="00B12314"/>
    <w:rsid w:val="00B26E6B"/>
    <w:rsid w:val="00B5163A"/>
    <w:rsid w:val="00B55464"/>
    <w:rsid w:val="00B63801"/>
    <w:rsid w:val="00B76D61"/>
    <w:rsid w:val="00B93AA0"/>
    <w:rsid w:val="00BB5545"/>
    <w:rsid w:val="00BD7DEC"/>
    <w:rsid w:val="00BE04BD"/>
    <w:rsid w:val="00C07730"/>
    <w:rsid w:val="00C21368"/>
    <w:rsid w:val="00C226C0"/>
    <w:rsid w:val="00C371ED"/>
    <w:rsid w:val="00C57A5F"/>
    <w:rsid w:val="00C64A71"/>
    <w:rsid w:val="00C869C0"/>
    <w:rsid w:val="00C873FE"/>
    <w:rsid w:val="00C942FC"/>
    <w:rsid w:val="00CD5034"/>
    <w:rsid w:val="00D372C9"/>
    <w:rsid w:val="00D57BA5"/>
    <w:rsid w:val="00D63966"/>
    <w:rsid w:val="00DA57CC"/>
    <w:rsid w:val="00DA699D"/>
    <w:rsid w:val="00DB55EC"/>
    <w:rsid w:val="00DC62DE"/>
    <w:rsid w:val="00DE3CD2"/>
    <w:rsid w:val="00E04325"/>
    <w:rsid w:val="00E157C9"/>
    <w:rsid w:val="00E3557F"/>
    <w:rsid w:val="00E371B9"/>
    <w:rsid w:val="00E419E3"/>
    <w:rsid w:val="00EA40B2"/>
    <w:rsid w:val="00EB23C8"/>
    <w:rsid w:val="00EC07B2"/>
    <w:rsid w:val="00EC3E0B"/>
    <w:rsid w:val="00ED4BDD"/>
    <w:rsid w:val="00ED79C3"/>
    <w:rsid w:val="00F02D5A"/>
    <w:rsid w:val="00F459B3"/>
    <w:rsid w:val="00FD1A0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DE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1482">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FUA27UETQC2X-86-176917</_dlc_DocId>
    <_dlc_DocIdUrl xmlns="c27bb2c1-a177-45d1-b251-525dd66ab087">
      <Url>http://dpszn.vmr.gov.ua/vk/_layouts/DocIdRedir.aspx?ID=FUA27UETQC2X-86-176917</Url>
      <Description>FUA27UETQC2X-86-176917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29DB0-B448-486C-9F23-8E95AA237C20}">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c27bb2c1-a177-45d1-b251-525dd66ab087"/>
    <ds:schemaRef ds:uri="http://www.w3.org/XML/1998/namespace"/>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C0EBC834-FD96-4473-B211-462E2F4DF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1170</Words>
  <Characters>6671</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61</cp:revision>
  <cp:lastPrinted>2025-01-01T12:40:00Z</cp:lastPrinted>
  <dcterms:created xsi:type="dcterms:W3CDTF">2024-05-13T12:08:00Z</dcterms:created>
  <dcterms:modified xsi:type="dcterms:W3CDTF">2025-03-21T13:02:00Z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7ec0ce3b-a70d-46f9-898b-7dda7ea5c051</vt:lpwstr>
  </property>
</Properties>
</file>